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59" w:rsidRDefault="00711C59">
      <w:pPr>
        <w:rPr>
          <w:rFonts w:ascii="Verdana" w:hAnsi="Verdana" w:cs="Arial"/>
          <w:color w:val="000000"/>
          <w:sz w:val="19"/>
          <w:szCs w:val="19"/>
        </w:rPr>
      </w:pPr>
    </w:p>
    <w:p w:rsidR="0035362E" w:rsidRPr="0035362E" w:rsidRDefault="0035362E" w:rsidP="003978D8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February 19, 2017</w:t>
      </w:r>
    </w:p>
    <w:p w:rsidR="0035362E" w:rsidRPr="0035362E" w:rsidRDefault="0035362E" w:rsidP="003978D8">
      <w:pPr>
        <w:rPr>
          <w:rFonts w:ascii="Century Gothic" w:eastAsia="Calibri" w:hAnsi="Century Gothic"/>
        </w:rPr>
      </w:pPr>
    </w:p>
    <w:p w:rsidR="003978D8" w:rsidRPr="0035362E" w:rsidRDefault="00FD3D3F" w:rsidP="003978D8">
      <w:pPr>
        <w:rPr>
          <w:rFonts w:ascii="Century Gothic" w:eastAsia="Calibri" w:hAnsi="Century Gothic"/>
          <w:b/>
          <w:sz w:val="40"/>
          <w:szCs w:val="40"/>
        </w:rPr>
      </w:pPr>
      <w:r w:rsidRPr="0035362E">
        <w:rPr>
          <w:rFonts w:ascii="Century Gothic" w:eastAsia="Calibri" w:hAnsi="Century Gothic"/>
          <w:b/>
          <w:sz w:val="40"/>
          <w:szCs w:val="40"/>
        </w:rPr>
        <w:t>All in God’s Family</w:t>
      </w:r>
    </w:p>
    <w:p w:rsidR="00711C59" w:rsidRPr="0035362E" w:rsidRDefault="003978D8" w:rsidP="003978D8">
      <w:pPr>
        <w:rPr>
          <w:rFonts w:ascii="Century Gothic" w:eastAsia="Calibri" w:hAnsi="Century Gothic"/>
        </w:rPr>
      </w:pPr>
      <w:r w:rsidRPr="0035362E">
        <w:rPr>
          <w:rFonts w:ascii="Century Gothic" w:eastAsia="Calibri" w:hAnsi="Century Gothic"/>
        </w:rPr>
        <w:t>Gen</w:t>
      </w:r>
      <w:r w:rsidR="0035362E" w:rsidRPr="0035362E">
        <w:rPr>
          <w:rFonts w:ascii="Century Gothic" w:eastAsia="Calibri" w:hAnsi="Century Gothic"/>
        </w:rPr>
        <w:t>esis</w:t>
      </w:r>
      <w:r w:rsidRPr="0035362E">
        <w:rPr>
          <w:rFonts w:ascii="Century Gothic" w:eastAsia="Calibri" w:hAnsi="Century Gothic"/>
        </w:rPr>
        <w:t xml:space="preserve"> 49</w:t>
      </w:r>
    </w:p>
    <w:p w:rsidR="003978D8" w:rsidRPr="0035362E" w:rsidRDefault="003978D8" w:rsidP="003978D8">
      <w:pPr>
        <w:rPr>
          <w:rFonts w:ascii="Century Gothic" w:hAnsi="Century Gothic"/>
        </w:rPr>
      </w:pPr>
    </w:p>
    <w:p w:rsidR="00B85A41" w:rsidRDefault="00B85A41" w:rsidP="003536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5362E">
        <w:rPr>
          <w:rFonts w:ascii="Century Gothic" w:hAnsi="Century Gothic"/>
        </w:rPr>
        <w:t>How are the two heroes, Judah and Joseph recognized in Gen</w:t>
      </w:r>
      <w:r w:rsidR="0035362E" w:rsidRPr="0035362E">
        <w:rPr>
          <w:rFonts w:ascii="Century Gothic" w:hAnsi="Century Gothic"/>
        </w:rPr>
        <w:t>esis</w:t>
      </w:r>
      <w:r w:rsidRPr="0035362E">
        <w:rPr>
          <w:rFonts w:ascii="Century Gothic" w:hAnsi="Century Gothic"/>
        </w:rPr>
        <w:t xml:space="preserve"> 49? </w:t>
      </w:r>
    </w:p>
    <w:p w:rsidR="0035362E" w:rsidRDefault="0035362E" w:rsidP="0035362E">
      <w:pPr>
        <w:pStyle w:val="ListParagraph"/>
        <w:rPr>
          <w:rFonts w:ascii="Century Gothic" w:hAnsi="Century Gothic"/>
        </w:rPr>
      </w:pPr>
    </w:p>
    <w:p w:rsidR="0035362E" w:rsidRPr="0035362E" w:rsidRDefault="0035362E" w:rsidP="0035362E">
      <w:pPr>
        <w:pStyle w:val="ListParagraph"/>
        <w:rPr>
          <w:rFonts w:ascii="Century Gothic" w:hAnsi="Century Gothic"/>
        </w:rPr>
      </w:pPr>
    </w:p>
    <w:p w:rsidR="0035362E" w:rsidRPr="0035362E" w:rsidRDefault="00B73F50" w:rsidP="003536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5362E">
        <w:rPr>
          <w:rFonts w:ascii="Century Gothic" w:hAnsi="Century Gothic" w:cs="Arial"/>
          <w:color w:val="000000"/>
        </w:rPr>
        <w:t>A</w:t>
      </w:r>
      <w:r w:rsidR="00C252B3" w:rsidRPr="0035362E">
        <w:rPr>
          <w:rFonts w:ascii="Century Gothic" w:hAnsi="Century Gothic" w:cs="Arial"/>
          <w:color w:val="000000"/>
        </w:rPr>
        <w:t>l</w:t>
      </w:r>
      <w:r w:rsidRPr="0035362E">
        <w:rPr>
          <w:rFonts w:ascii="Century Gothic" w:hAnsi="Century Gothic" w:cs="Arial"/>
          <w:color w:val="000000"/>
        </w:rPr>
        <w:t>l of Jacob's sons shared in the Promise and Blessing</w:t>
      </w:r>
    </w:p>
    <w:p w:rsidR="00711C59" w:rsidRPr="0035362E" w:rsidRDefault="00B85A41" w:rsidP="0035362E">
      <w:pPr>
        <w:pStyle w:val="ListParagraph"/>
        <w:rPr>
          <w:rFonts w:ascii="Century Gothic" w:hAnsi="Century Gothic"/>
        </w:rPr>
      </w:pPr>
      <w:r w:rsidRPr="0035362E">
        <w:rPr>
          <w:rFonts w:ascii="Century Gothic" w:hAnsi="Century Gothic" w:cs="Arial"/>
          <w:color w:val="000000"/>
        </w:rPr>
        <w:t>(1</w:t>
      </w:r>
      <w:r w:rsidRPr="0035362E">
        <w:rPr>
          <w:rFonts w:ascii="Century Gothic" w:hAnsi="Century Gothic"/>
        </w:rPr>
        <w:t xml:space="preserve"> Chron</w:t>
      </w:r>
      <w:r w:rsidR="0035362E" w:rsidRPr="0035362E">
        <w:rPr>
          <w:rFonts w:ascii="Century Gothic" w:hAnsi="Century Gothic"/>
        </w:rPr>
        <w:t>icles</w:t>
      </w:r>
      <w:r w:rsidRPr="0035362E">
        <w:rPr>
          <w:rFonts w:ascii="Century Gothic" w:hAnsi="Century Gothic"/>
        </w:rPr>
        <w:t xml:space="preserve"> 5:1-2 </w:t>
      </w:r>
      <w:r w:rsidR="00FD3D3F" w:rsidRPr="0035362E">
        <w:rPr>
          <w:rFonts w:ascii="Century Gothic" w:hAnsi="Century Gothic"/>
        </w:rPr>
        <w:t>gives a long-</w:t>
      </w:r>
      <w:r w:rsidRPr="0035362E">
        <w:rPr>
          <w:rFonts w:ascii="Century Gothic" w:hAnsi="Century Gothic"/>
        </w:rPr>
        <w:t>later perspective</w:t>
      </w:r>
      <w:r w:rsidR="006A2246" w:rsidRPr="0035362E">
        <w:rPr>
          <w:rFonts w:ascii="Century Gothic" w:hAnsi="Century Gothic"/>
        </w:rPr>
        <w:t>.</w:t>
      </w:r>
      <w:r w:rsidRPr="0035362E">
        <w:rPr>
          <w:rFonts w:ascii="Century Gothic" w:hAnsi="Century Gothic"/>
        </w:rPr>
        <w:t>)</w:t>
      </w:r>
      <w:r w:rsidR="006A2246" w:rsidRPr="0035362E">
        <w:rPr>
          <w:rFonts w:ascii="Century Gothic" w:hAnsi="Century Gothic"/>
        </w:rPr>
        <w:t xml:space="preserve"> </w:t>
      </w:r>
      <w:r w:rsidR="00B73F50" w:rsidRPr="0035362E">
        <w:rPr>
          <w:rFonts w:ascii="Century Gothic" w:hAnsi="Century Gothic"/>
        </w:rPr>
        <w:t xml:space="preserve">Why is that encouraging and </w:t>
      </w:r>
      <w:r w:rsidRPr="0035362E">
        <w:rPr>
          <w:rFonts w:ascii="Century Gothic" w:hAnsi="Century Gothic"/>
        </w:rPr>
        <w:t xml:space="preserve">a warning at the same time? </w:t>
      </w:r>
    </w:p>
    <w:p w:rsidR="006A2246" w:rsidRDefault="006A2246">
      <w:pPr>
        <w:rPr>
          <w:rFonts w:ascii="Century Gothic" w:hAnsi="Century Gothic"/>
        </w:rPr>
      </w:pPr>
    </w:p>
    <w:p w:rsidR="0035362E" w:rsidRPr="0035362E" w:rsidRDefault="0035362E">
      <w:pPr>
        <w:rPr>
          <w:rFonts w:ascii="Century Gothic" w:hAnsi="Century Gothic"/>
        </w:rPr>
      </w:pPr>
    </w:p>
    <w:p w:rsidR="00B85A41" w:rsidRPr="0035362E" w:rsidRDefault="00B85A41" w:rsidP="003536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5362E">
        <w:rPr>
          <w:rFonts w:ascii="Century Gothic" w:hAnsi="Century Gothic"/>
        </w:rPr>
        <w:t>Judah is woven into the Messianic Message of the Old Testament at Gen</w:t>
      </w:r>
      <w:r w:rsidR="0035362E" w:rsidRPr="0035362E">
        <w:rPr>
          <w:rFonts w:ascii="Century Gothic" w:hAnsi="Century Gothic"/>
        </w:rPr>
        <w:t>esis</w:t>
      </w:r>
      <w:r w:rsidRPr="0035362E">
        <w:rPr>
          <w:rFonts w:ascii="Century Gothic" w:hAnsi="Century Gothic"/>
        </w:rPr>
        <w:t xml:space="preserve"> 49:10. Jesus was the fulfillment of that prophecy. What part of that are we still waiting to see?</w:t>
      </w:r>
    </w:p>
    <w:p w:rsidR="00B85A41" w:rsidRDefault="00B85A41">
      <w:pPr>
        <w:rPr>
          <w:rFonts w:ascii="Century Gothic" w:hAnsi="Century Gothic"/>
        </w:rPr>
      </w:pPr>
    </w:p>
    <w:p w:rsidR="0035362E" w:rsidRPr="0035362E" w:rsidRDefault="0035362E">
      <w:pPr>
        <w:rPr>
          <w:rFonts w:ascii="Century Gothic" w:hAnsi="Century Gothic"/>
        </w:rPr>
      </w:pPr>
    </w:p>
    <w:p w:rsidR="006A2246" w:rsidRPr="0035362E" w:rsidRDefault="006A2246" w:rsidP="003536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5362E">
        <w:rPr>
          <w:rFonts w:ascii="Century Gothic" w:hAnsi="Century Gothic"/>
        </w:rPr>
        <w:t>Jesus said there are only two kinds of people in this world, what are the two? (John 3:16-21; 14:6)</w:t>
      </w:r>
      <w:r w:rsidR="00C252B3" w:rsidRPr="0035362E">
        <w:rPr>
          <w:rFonts w:ascii="Century Gothic" w:hAnsi="Century Gothic"/>
        </w:rPr>
        <w:t xml:space="preserve"> </w:t>
      </w:r>
      <w:r w:rsidR="00FD3D3F" w:rsidRPr="0035362E">
        <w:rPr>
          <w:rFonts w:ascii="Century Gothic" w:hAnsi="Century Gothic"/>
        </w:rPr>
        <w:t>Why is that so irksome to the world</w:t>
      </w:r>
      <w:r w:rsidR="00C252B3" w:rsidRPr="0035362E">
        <w:rPr>
          <w:rFonts w:ascii="Century Gothic" w:hAnsi="Century Gothic"/>
        </w:rPr>
        <w:t>?</w:t>
      </w:r>
    </w:p>
    <w:p w:rsidR="006A2246" w:rsidRDefault="006A2246">
      <w:pPr>
        <w:rPr>
          <w:rFonts w:ascii="Century Gothic" w:hAnsi="Century Gothic"/>
        </w:rPr>
      </w:pPr>
    </w:p>
    <w:p w:rsidR="0035362E" w:rsidRPr="0035362E" w:rsidRDefault="0035362E">
      <w:pPr>
        <w:rPr>
          <w:rFonts w:ascii="Century Gothic" w:hAnsi="Century Gothic"/>
        </w:rPr>
      </w:pPr>
    </w:p>
    <w:p w:rsidR="006A2246" w:rsidRPr="0035362E" w:rsidRDefault="00280234" w:rsidP="003536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5362E">
        <w:rPr>
          <w:rFonts w:ascii="Century Gothic" w:hAnsi="Century Gothic"/>
        </w:rPr>
        <w:t>There are hundreds of years between Judah and the King of Kings</w:t>
      </w:r>
      <w:r w:rsidR="00C252B3" w:rsidRPr="0035362E">
        <w:rPr>
          <w:rFonts w:ascii="Century Gothic" w:hAnsi="Century Gothic"/>
        </w:rPr>
        <w:t>,</w:t>
      </w:r>
      <w:r w:rsidRPr="0035362E">
        <w:rPr>
          <w:rFonts w:ascii="Century Gothic" w:hAnsi="Century Gothic"/>
        </w:rPr>
        <w:t xml:space="preserve"> Jesus. What are some things that you may not see in your life but </w:t>
      </w:r>
      <w:r w:rsidR="003978D8" w:rsidRPr="0035362E">
        <w:rPr>
          <w:rFonts w:ascii="Century Gothic" w:hAnsi="Century Gothic"/>
        </w:rPr>
        <w:t xml:space="preserve">for </w:t>
      </w:r>
      <w:r w:rsidRPr="0035362E">
        <w:rPr>
          <w:rFonts w:ascii="Century Gothic" w:hAnsi="Century Gothic"/>
        </w:rPr>
        <w:t xml:space="preserve">which you </w:t>
      </w:r>
      <w:r w:rsidR="003978D8" w:rsidRPr="0035362E">
        <w:rPr>
          <w:rFonts w:ascii="Century Gothic" w:hAnsi="Century Gothic"/>
        </w:rPr>
        <w:t>work and wait</w:t>
      </w:r>
      <w:r w:rsidRPr="0035362E">
        <w:rPr>
          <w:rFonts w:ascii="Century Gothic" w:hAnsi="Century Gothic"/>
        </w:rPr>
        <w:t>?</w:t>
      </w:r>
    </w:p>
    <w:p w:rsidR="00280234" w:rsidRDefault="00280234">
      <w:pPr>
        <w:rPr>
          <w:rFonts w:ascii="Century Gothic" w:hAnsi="Century Gothic"/>
        </w:rPr>
      </w:pPr>
    </w:p>
    <w:p w:rsidR="0035362E" w:rsidRPr="0035362E" w:rsidRDefault="0035362E">
      <w:pPr>
        <w:rPr>
          <w:rFonts w:ascii="Century Gothic" w:hAnsi="Century Gothic"/>
        </w:rPr>
      </w:pPr>
    </w:p>
    <w:p w:rsidR="00280234" w:rsidRPr="0035362E" w:rsidRDefault="00B85A41" w:rsidP="003536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5362E">
        <w:rPr>
          <w:rFonts w:ascii="Century Gothic" w:hAnsi="Century Gothic"/>
        </w:rPr>
        <w:t>H</w:t>
      </w:r>
      <w:r w:rsidR="00280234" w:rsidRPr="0035362E">
        <w:rPr>
          <w:rFonts w:ascii="Century Gothic" w:hAnsi="Century Gothic"/>
        </w:rPr>
        <w:t>ow confident are you about what God has promised</w:t>
      </w:r>
      <w:r w:rsidR="00FD3D3F" w:rsidRPr="0035362E">
        <w:rPr>
          <w:rFonts w:ascii="Century Gothic" w:hAnsi="Century Gothic"/>
        </w:rPr>
        <w:t xml:space="preserve"> based on what we have seen so far</w:t>
      </w:r>
      <w:r w:rsidR="00280234" w:rsidRPr="0035362E">
        <w:rPr>
          <w:rFonts w:ascii="Century Gothic" w:hAnsi="Century Gothic"/>
        </w:rPr>
        <w:t xml:space="preserve">? </w:t>
      </w:r>
      <w:r w:rsidR="00FD3D3F" w:rsidRPr="0035362E">
        <w:rPr>
          <w:rFonts w:ascii="Century Gothic" w:hAnsi="Century Gothic"/>
        </w:rPr>
        <w:t>How does that confidence affect the way you live</w:t>
      </w:r>
      <w:r w:rsidR="00C252B3" w:rsidRPr="0035362E">
        <w:rPr>
          <w:rFonts w:ascii="Century Gothic" w:hAnsi="Century Gothic"/>
        </w:rPr>
        <w:t>?</w:t>
      </w:r>
    </w:p>
    <w:p w:rsidR="003978D8" w:rsidRPr="0035362E" w:rsidRDefault="003978D8">
      <w:pPr>
        <w:rPr>
          <w:rFonts w:ascii="Century Gothic" w:hAnsi="Century Gothic"/>
          <w:sz w:val="24"/>
          <w:szCs w:val="24"/>
        </w:rPr>
      </w:pPr>
    </w:p>
    <w:p w:rsidR="003978D8" w:rsidRPr="0035362E" w:rsidRDefault="003978D8">
      <w:pPr>
        <w:rPr>
          <w:rFonts w:ascii="Century Gothic" w:hAnsi="Century Gothic"/>
          <w:sz w:val="24"/>
          <w:szCs w:val="24"/>
        </w:rPr>
      </w:pPr>
    </w:p>
    <w:p w:rsidR="003978D8" w:rsidRPr="0035362E" w:rsidRDefault="003978D8">
      <w:pPr>
        <w:rPr>
          <w:rFonts w:ascii="Century Gothic" w:hAnsi="Century Gothic"/>
          <w:sz w:val="24"/>
          <w:szCs w:val="24"/>
        </w:rPr>
      </w:pPr>
    </w:p>
    <w:p w:rsidR="00B85A41" w:rsidRPr="0035362E" w:rsidRDefault="00B85A41">
      <w:pPr>
        <w:rPr>
          <w:rFonts w:ascii="Century Gothic" w:hAnsi="Century Gothic"/>
          <w:sz w:val="24"/>
          <w:szCs w:val="24"/>
        </w:rPr>
      </w:pPr>
    </w:p>
    <w:p w:rsidR="003978D8" w:rsidRPr="0035362E" w:rsidRDefault="003978D8">
      <w:pPr>
        <w:rPr>
          <w:rFonts w:ascii="Century Gothic" w:hAnsi="Century Gothic"/>
          <w:sz w:val="24"/>
          <w:szCs w:val="24"/>
        </w:rPr>
      </w:pPr>
    </w:p>
    <w:p w:rsidR="003978D8" w:rsidRPr="0035362E" w:rsidRDefault="003978D8" w:rsidP="0035362E">
      <w:pPr>
        <w:rPr>
          <w:rFonts w:ascii="Century Gothic" w:eastAsia="Calibri" w:hAnsi="Century Gothic"/>
          <w:b/>
          <w:sz w:val="31"/>
          <w:szCs w:val="31"/>
        </w:rPr>
      </w:pPr>
      <w:r w:rsidRPr="0035362E">
        <w:rPr>
          <w:rFonts w:ascii="Century Gothic" w:eastAsia="Calibri" w:hAnsi="Century Gothic"/>
          <w:b/>
          <w:sz w:val="31"/>
          <w:szCs w:val="31"/>
        </w:rPr>
        <w:t>The LORD's Messianic Message in the Law to:</w:t>
      </w:r>
    </w:p>
    <w:p w:rsidR="003978D8" w:rsidRDefault="003978D8" w:rsidP="003978D8">
      <w:pPr>
        <w:rPr>
          <w:rFonts w:ascii="Century Gothic" w:hAnsi="Century Gothic"/>
          <w:b/>
          <w:sz w:val="20"/>
          <w:szCs w:val="20"/>
        </w:rPr>
      </w:pPr>
    </w:p>
    <w:p w:rsidR="00837016" w:rsidRPr="0035362E" w:rsidRDefault="00837016" w:rsidP="003978D8">
      <w:pPr>
        <w:rPr>
          <w:rFonts w:ascii="Century Gothic" w:hAnsi="Century Gothic"/>
          <w:b/>
          <w:sz w:val="20"/>
          <w:szCs w:val="20"/>
        </w:rPr>
      </w:pPr>
    </w:p>
    <w:p w:rsidR="003978D8" w:rsidRPr="0035362E" w:rsidRDefault="003978D8" w:rsidP="003978D8">
      <w:pPr>
        <w:rPr>
          <w:rFonts w:ascii="Century Gothic" w:hAnsi="Century Gothic"/>
          <w:b/>
          <w:i/>
          <w:sz w:val="28"/>
          <w:szCs w:val="28"/>
        </w:rPr>
      </w:pPr>
      <w:r w:rsidRPr="0035362E">
        <w:rPr>
          <w:rFonts w:ascii="Century Gothic" w:hAnsi="Century Gothic"/>
          <w:b/>
          <w:i/>
          <w:sz w:val="28"/>
          <w:szCs w:val="28"/>
        </w:rPr>
        <w:t>The Snake-</w:t>
      </w:r>
    </w:p>
    <w:p w:rsidR="0035362E" w:rsidRPr="00837016" w:rsidRDefault="0035362E" w:rsidP="00FD3D3F">
      <w:pPr>
        <w:rPr>
          <w:rFonts w:ascii="Century Gothic" w:hAnsi="Century Gothic"/>
          <w:b/>
          <w:sz w:val="16"/>
          <w:szCs w:val="16"/>
        </w:rPr>
      </w:pPr>
    </w:p>
    <w:p w:rsidR="003978D8" w:rsidRPr="0035362E" w:rsidRDefault="003978D8" w:rsidP="00FD3D3F">
      <w:pPr>
        <w:rPr>
          <w:rFonts w:ascii="Century Gothic" w:hAnsi="Century Gothic"/>
        </w:rPr>
      </w:pPr>
      <w:r w:rsidRPr="0035362E">
        <w:rPr>
          <w:rFonts w:ascii="Century Gothic" w:hAnsi="Century Gothic"/>
          <w:b/>
        </w:rPr>
        <w:t>Genesis 3</w:t>
      </w:r>
      <w:r w:rsidR="0035362E" w:rsidRPr="0035362E">
        <w:rPr>
          <w:rFonts w:ascii="Century Gothic" w:hAnsi="Century Gothic"/>
          <w:b/>
        </w:rPr>
        <w:t>:15</w:t>
      </w:r>
      <w:r w:rsidRPr="0035362E">
        <w:rPr>
          <w:rFonts w:ascii="Century Gothic" w:hAnsi="Century Gothic" w:cs="Arial"/>
          <w:color w:val="000000"/>
        </w:rPr>
        <w:t xml:space="preserve"> And I will put enmity between you and the woman, and between your offspring </w:t>
      </w:r>
      <w:r w:rsidR="00B73F50" w:rsidRPr="0035362E">
        <w:rPr>
          <w:rFonts w:ascii="Century Gothic" w:hAnsi="Century Gothic" w:cs="Arial"/>
          <w:color w:val="000000"/>
        </w:rPr>
        <w:t>and hers; he will crush</w:t>
      </w:r>
      <w:r w:rsidRPr="0035362E">
        <w:rPr>
          <w:rFonts w:ascii="Century Gothic" w:hAnsi="Century Gothic" w:cs="Arial"/>
          <w:color w:val="000000"/>
        </w:rPr>
        <w:t xml:space="preserve"> your head, and you will strike his heel."</w:t>
      </w:r>
    </w:p>
    <w:p w:rsidR="003978D8" w:rsidRDefault="003978D8" w:rsidP="003978D8">
      <w:pPr>
        <w:rPr>
          <w:rFonts w:ascii="Century Gothic" w:hAnsi="Century Gothic"/>
          <w:b/>
        </w:rPr>
      </w:pPr>
    </w:p>
    <w:p w:rsidR="0035362E" w:rsidRPr="0035362E" w:rsidRDefault="0035362E" w:rsidP="003978D8">
      <w:pPr>
        <w:rPr>
          <w:rFonts w:ascii="Century Gothic" w:hAnsi="Century Gothic"/>
          <w:b/>
        </w:rPr>
      </w:pPr>
    </w:p>
    <w:p w:rsidR="003978D8" w:rsidRPr="0035362E" w:rsidRDefault="003978D8" w:rsidP="003978D8">
      <w:pPr>
        <w:rPr>
          <w:rFonts w:ascii="Century Gothic" w:hAnsi="Century Gothic"/>
          <w:b/>
          <w:sz w:val="28"/>
          <w:szCs w:val="28"/>
        </w:rPr>
      </w:pPr>
      <w:r w:rsidRPr="0035362E">
        <w:rPr>
          <w:rFonts w:ascii="Century Gothic" w:hAnsi="Century Gothic"/>
          <w:b/>
          <w:i/>
          <w:sz w:val="28"/>
          <w:szCs w:val="28"/>
        </w:rPr>
        <w:t>Abraham</w:t>
      </w:r>
      <w:r w:rsidRPr="0035362E">
        <w:rPr>
          <w:rFonts w:ascii="Century Gothic" w:hAnsi="Century Gothic"/>
          <w:b/>
          <w:sz w:val="28"/>
          <w:szCs w:val="28"/>
        </w:rPr>
        <w:t xml:space="preserve">- </w:t>
      </w:r>
    </w:p>
    <w:p w:rsidR="0035362E" w:rsidRPr="00837016" w:rsidRDefault="0035362E" w:rsidP="003978D8">
      <w:pPr>
        <w:rPr>
          <w:rFonts w:ascii="Century Gothic" w:hAnsi="Century Gothic"/>
          <w:b/>
          <w:sz w:val="16"/>
          <w:szCs w:val="16"/>
        </w:rPr>
      </w:pPr>
    </w:p>
    <w:p w:rsidR="003978D8" w:rsidRPr="0035362E" w:rsidRDefault="0035362E" w:rsidP="003978D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Genesis 12:3</w:t>
      </w:r>
      <w:r w:rsidR="003978D8" w:rsidRPr="0035362E">
        <w:rPr>
          <w:rFonts w:ascii="Century Gothic" w:hAnsi="Century Gothic" w:cs="Arial"/>
          <w:color w:val="000000"/>
        </w:rPr>
        <w:t xml:space="preserve"> ...all peoples on earth will be blessed through you."</w:t>
      </w:r>
    </w:p>
    <w:p w:rsidR="003978D8" w:rsidRDefault="003978D8" w:rsidP="003978D8">
      <w:pPr>
        <w:rPr>
          <w:rFonts w:ascii="Century Gothic" w:hAnsi="Century Gothic"/>
          <w:b/>
        </w:rPr>
      </w:pPr>
    </w:p>
    <w:p w:rsidR="00837016" w:rsidRPr="0035362E" w:rsidRDefault="00837016" w:rsidP="003978D8">
      <w:pPr>
        <w:rPr>
          <w:rFonts w:ascii="Century Gothic" w:hAnsi="Century Gothic"/>
          <w:b/>
        </w:rPr>
      </w:pPr>
    </w:p>
    <w:p w:rsidR="003978D8" w:rsidRPr="0035362E" w:rsidRDefault="003978D8" w:rsidP="003978D8">
      <w:pPr>
        <w:rPr>
          <w:rFonts w:ascii="Century Gothic" w:hAnsi="Century Gothic"/>
          <w:b/>
          <w:i/>
          <w:sz w:val="28"/>
          <w:szCs w:val="28"/>
        </w:rPr>
      </w:pPr>
      <w:r w:rsidRPr="0035362E">
        <w:rPr>
          <w:rFonts w:ascii="Century Gothic" w:hAnsi="Century Gothic"/>
          <w:b/>
          <w:i/>
          <w:sz w:val="28"/>
          <w:szCs w:val="28"/>
        </w:rPr>
        <w:t>Judah-</w:t>
      </w:r>
    </w:p>
    <w:p w:rsidR="0035362E" w:rsidRPr="00837016" w:rsidRDefault="0035362E" w:rsidP="003978D8">
      <w:pPr>
        <w:rPr>
          <w:rFonts w:ascii="Century Gothic" w:hAnsi="Century Gothic"/>
          <w:b/>
          <w:sz w:val="16"/>
          <w:szCs w:val="16"/>
        </w:rPr>
      </w:pPr>
    </w:p>
    <w:p w:rsidR="003978D8" w:rsidRPr="0035362E" w:rsidRDefault="003978D8" w:rsidP="003978D8">
      <w:pPr>
        <w:rPr>
          <w:rFonts w:ascii="Century Gothic" w:hAnsi="Century Gothic"/>
        </w:rPr>
      </w:pPr>
      <w:r w:rsidRPr="0035362E">
        <w:rPr>
          <w:rFonts w:ascii="Century Gothic" w:hAnsi="Century Gothic"/>
          <w:b/>
        </w:rPr>
        <w:t>Genesis 49</w:t>
      </w:r>
      <w:r w:rsidRPr="0035362E">
        <w:rPr>
          <w:rFonts w:ascii="Century Gothic" w:hAnsi="Century Gothic"/>
        </w:rPr>
        <w:t>:</w:t>
      </w:r>
      <w:r w:rsidRPr="0035362E">
        <w:rPr>
          <w:rFonts w:ascii="Century Gothic" w:hAnsi="Century Gothic" w:cs="Arial"/>
          <w:b/>
          <w:bCs/>
          <w:color w:val="000000"/>
          <w:vertAlign w:val="superscript"/>
        </w:rPr>
        <w:t>10</w:t>
      </w:r>
      <w:r w:rsidRPr="0035362E">
        <w:rPr>
          <w:rFonts w:ascii="Century Gothic" w:hAnsi="Century Gothic" w:cs="Arial"/>
          <w:color w:val="000000"/>
        </w:rPr>
        <w:t xml:space="preserve"> The scepter will not depart from Judah, nor the ruler's staff from between his feet, un</w:t>
      </w:r>
      <w:r w:rsidR="00B73F50" w:rsidRPr="0035362E">
        <w:rPr>
          <w:rFonts w:ascii="Century Gothic" w:hAnsi="Century Gothic" w:cs="Arial"/>
          <w:color w:val="000000"/>
        </w:rPr>
        <w:t>til he comes to whom it belongs</w:t>
      </w:r>
      <w:r w:rsidRPr="0035362E">
        <w:rPr>
          <w:rFonts w:ascii="Century Gothic" w:hAnsi="Century Gothic" w:cs="Arial"/>
          <w:color w:val="000000"/>
        </w:rPr>
        <w:t xml:space="preserve"> and the obedience of the nations is his</w:t>
      </w:r>
      <w:proofErr w:type="gramStart"/>
      <w:r w:rsidRPr="0035362E">
        <w:rPr>
          <w:rFonts w:ascii="Century Gothic" w:hAnsi="Century Gothic" w:cs="Arial"/>
          <w:color w:val="000000"/>
        </w:rPr>
        <w:t>.</w:t>
      </w:r>
      <w:r w:rsidRPr="0035362E">
        <w:rPr>
          <w:rFonts w:ascii="Century Gothic" w:hAnsi="Century Gothic"/>
        </w:rPr>
        <w:t>.</w:t>
      </w:r>
      <w:proofErr w:type="gramEnd"/>
    </w:p>
    <w:p w:rsidR="003978D8" w:rsidRDefault="003978D8" w:rsidP="003978D8">
      <w:pPr>
        <w:rPr>
          <w:rFonts w:ascii="Century Gothic" w:hAnsi="Century Gothic"/>
        </w:rPr>
      </w:pPr>
    </w:p>
    <w:p w:rsidR="0035362E" w:rsidRPr="0035362E" w:rsidRDefault="0035362E" w:rsidP="003978D8">
      <w:pPr>
        <w:rPr>
          <w:rFonts w:ascii="Century Gothic" w:hAnsi="Century Gothic"/>
        </w:rPr>
      </w:pPr>
    </w:p>
    <w:p w:rsidR="003978D8" w:rsidRPr="0035362E" w:rsidRDefault="003978D8" w:rsidP="003978D8">
      <w:pPr>
        <w:rPr>
          <w:rFonts w:ascii="Century Gothic" w:hAnsi="Century Gothic"/>
          <w:b/>
          <w:i/>
          <w:sz w:val="28"/>
          <w:szCs w:val="28"/>
        </w:rPr>
      </w:pPr>
      <w:r w:rsidRPr="0035362E">
        <w:rPr>
          <w:rFonts w:ascii="Century Gothic" w:hAnsi="Century Gothic"/>
          <w:b/>
          <w:i/>
          <w:sz w:val="28"/>
          <w:szCs w:val="28"/>
        </w:rPr>
        <w:t xml:space="preserve">The Nation of Israel- </w:t>
      </w:r>
    </w:p>
    <w:p w:rsidR="0035362E" w:rsidRPr="00837016" w:rsidRDefault="0035362E" w:rsidP="003978D8">
      <w:pPr>
        <w:rPr>
          <w:rFonts w:ascii="Century Gothic" w:hAnsi="Century Gothic"/>
          <w:b/>
          <w:sz w:val="16"/>
          <w:szCs w:val="16"/>
        </w:rPr>
      </w:pPr>
    </w:p>
    <w:p w:rsidR="003978D8" w:rsidRPr="0035362E" w:rsidRDefault="003978D8" w:rsidP="003978D8">
      <w:pPr>
        <w:rPr>
          <w:rFonts w:ascii="Century Gothic" w:hAnsi="Century Gothic"/>
        </w:rPr>
      </w:pPr>
      <w:r w:rsidRPr="0035362E">
        <w:rPr>
          <w:rFonts w:ascii="Century Gothic" w:hAnsi="Century Gothic"/>
          <w:b/>
        </w:rPr>
        <w:t xml:space="preserve">Numbers </w:t>
      </w:r>
      <w:proofErr w:type="gramStart"/>
      <w:r w:rsidRPr="0035362E">
        <w:rPr>
          <w:rFonts w:ascii="Century Gothic" w:hAnsi="Century Gothic"/>
          <w:b/>
        </w:rPr>
        <w:t>24</w:t>
      </w:r>
      <w:r w:rsidR="0035362E">
        <w:rPr>
          <w:rFonts w:ascii="Century Gothic" w:hAnsi="Century Gothic"/>
          <w:b/>
        </w:rPr>
        <w:t xml:space="preserve">:17  </w:t>
      </w:r>
      <w:r w:rsidRPr="0035362E">
        <w:rPr>
          <w:rFonts w:ascii="Century Gothic" w:hAnsi="Century Gothic" w:cs="Arial"/>
          <w:color w:val="000000"/>
        </w:rPr>
        <w:t>I</w:t>
      </w:r>
      <w:proofErr w:type="gramEnd"/>
      <w:r w:rsidRPr="0035362E">
        <w:rPr>
          <w:rFonts w:ascii="Century Gothic" w:hAnsi="Century Gothic" w:cs="Arial"/>
          <w:color w:val="000000"/>
        </w:rPr>
        <w:t xml:space="preserve"> see him, but not now; I behold him, but not </w:t>
      </w:r>
      <w:bookmarkStart w:id="0" w:name="_GoBack"/>
      <w:bookmarkEnd w:id="0"/>
      <w:r w:rsidRPr="0035362E">
        <w:rPr>
          <w:rFonts w:ascii="Century Gothic" w:hAnsi="Century Gothic" w:cs="Arial"/>
          <w:color w:val="000000"/>
        </w:rPr>
        <w:t xml:space="preserve">near. </w:t>
      </w:r>
      <w:r w:rsidR="0035362E">
        <w:rPr>
          <w:rFonts w:ascii="Century Gothic" w:hAnsi="Century Gothic" w:cs="Arial"/>
          <w:color w:val="000000"/>
        </w:rPr>
        <w:t xml:space="preserve"> </w:t>
      </w:r>
      <w:r w:rsidRPr="0035362E">
        <w:rPr>
          <w:rFonts w:ascii="Century Gothic" w:hAnsi="Century Gothic" w:cs="Arial"/>
          <w:color w:val="000000"/>
        </w:rPr>
        <w:t>A star will come out of Jacob; a scepter will rise out of Israel.</w:t>
      </w:r>
    </w:p>
    <w:p w:rsidR="003978D8" w:rsidRPr="00837016" w:rsidRDefault="003978D8" w:rsidP="003978D8">
      <w:pPr>
        <w:rPr>
          <w:rFonts w:ascii="Century Gothic" w:hAnsi="Century Gothic"/>
          <w:b/>
          <w:sz w:val="16"/>
          <w:szCs w:val="16"/>
        </w:rPr>
      </w:pPr>
    </w:p>
    <w:p w:rsidR="003978D8" w:rsidRPr="0035362E" w:rsidRDefault="003978D8" w:rsidP="00FD3D3F">
      <w:pPr>
        <w:rPr>
          <w:rFonts w:ascii="Century Gothic" w:hAnsi="Century Gothic" w:cs="Arial"/>
          <w:color w:val="000000"/>
        </w:rPr>
      </w:pPr>
      <w:r w:rsidRPr="0035362E">
        <w:rPr>
          <w:rFonts w:ascii="Century Gothic" w:hAnsi="Century Gothic" w:cs="Arial"/>
          <w:b/>
          <w:color w:val="000000"/>
        </w:rPr>
        <w:t>Deuteronomy 18</w:t>
      </w:r>
      <w:r w:rsidR="0035362E" w:rsidRPr="0035362E">
        <w:rPr>
          <w:rFonts w:ascii="Century Gothic" w:hAnsi="Century Gothic" w:cs="Arial"/>
          <w:b/>
          <w:color w:val="000000"/>
        </w:rPr>
        <w:t>:15</w:t>
      </w:r>
      <w:r w:rsidR="0035362E">
        <w:rPr>
          <w:rFonts w:ascii="Century Gothic" w:hAnsi="Century Gothic" w:cs="Arial"/>
          <w:color w:val="000000"/>
        </w:rPr>
        <w:t xml:space="preserve"> </w:t>
      </w:r>
      <w:r w:rsidRPr="0035362E">
        <w:rPr>
          <w:rFonts w:ascii="Century Gothic" w:hAnsi="Century Gothic" w:cs="Arial"/>
          <w:color w:val="000000"/>
        </w:rPr>
        <w:t xml:space="preserve"> The LORD your God will raise up for you a prophet like me from among your own brothers. You must listen to him. </w:t>
      </w:r>
    </w:p>
    <w:p w:rsidR="003978D8" w:rsidRDefault="003978D8" w:rsidP="003978D8">
      <w:pPr>
        <w:rPr>
          <w:rFonts w:ascii="Century Gothic" w:hAnsi="Century Gothic" w:cs="Arial"/>
          <w:color w:val="000000"/>
        </w:rPr>
      </w:pPr>
    </w:p>
    <w:p w:rsidR="00837016" w:rsidRPr="0035362E" w:rsidRDefault="00837016" w:rsidP="003978D8">
      <w:pPr>
        <w:rPr>
          <w:rFonts w:ascii="Century Gothic" w:hAnsi="Century Gothic" w:cs="Arial"/>
          <w:color w:val="000000"/>
        </w:rPr>
      </w:pPr>
    </w:p>
    <w:p w:rsidR="003978D8" w:rsidRPr="0035362E" w:rsidRDefault="003978D8" w:rsidP="003978D8">
      <w:pPr>
        <w:rPr>
          <w:rFonts w:ascii="Century Gothic" w:hAnsi="Century Gothic"/>
          <w:b/>
          <w:i/>
          <w:sz w:val="28"/>
          <w:szCs w:val="28"/>
        </w:rPr>
      </w:pPr>
      <w:r w:rsidRPr="0035362E">
        <w:rPr>
          <w:rFonts w:ascii="Century Gothic" w:hAnsi="Century Gothic"/>
          <w:b/>
          <w:i/>
          <w:sz w:val="28"/>
          <w:szCs w:val="28"/>
        </w:rPr>
        <w:t xml:space="preserve">The Reader of </w:t>
      </w:r>
      <w:proofErr w:type="gramStart"/>
      <w:r w:rsidRPr="0035362E">
        <w:rPr>
          <w:rFonts w:ascii="Century Gothic" w:hAnsi="Century Gothic"/>
          <w:b/>
          <w:i/>
          <w:sz w:val="28"/>
          <w:szCs w:val="28"/>
        </w:rPr>
        <w:t>The</w:t>
      </w:r>
      <w:proofErr w:type="gramEnd"/>
      <w:r w:rsidRPr="0035362E">
        <w:rPr>
          <w:rFonts w:ascii="Century Gothic" w:hAnsi="Century Gothic"/>
          <w:b/>
          <w:i/>
          <w:sz w:val="28"/>
          <w:szCs w:val="28"/>
        </w:rPr>
        <w:t xml:space="preserve"> Law-</w:t>
      </w:r>
    </w:p>
    <w:p w:rsidR="0035362E" w:rsidRPr="00837016" w:rsidRDefault="0035362E" w:rsidP="003978D8">
      <w:pPr>
        <w:rPr>
          <w:rFonts w:ascii="Century Gothic" w:hAnsi="Century Gothic"/>
          <w:b/>
          <w:sz w:val="16"/>
          <w:szCs w:val="16"/>
        </w:rPr>
      </w:pPr>
    </w:p>
    <w:p w:rsidR="003978D8" w:rsidRPr="0035362E" w:rsidRDefault="003978D8" w:rsidP="003978D8">
      <w:pPr>
        <w:rPr>
          <w:rFonts w:ascii="Century Gothic" w:hAnsi="Century Gothic" w:cs="Arial"/>
          <w:color w:val="000000"/>
        </w:rPr>
      </w:pPr>
      <w:r w:rsidRPr="0035362E">
        <w:rPr>
          <w:rFonts w:ascii="Century Gothic" w:hAnsi="Century Gothic" w:cs="Arial"/>
          <w:b/>
          <w:color w:val="000000"/>
        </w:rPr>
        <w:t xml:space="preserve">Deuteronomy </w:t>
      </w:r>
      <w:proofErr w:type="gramStart"/>
      <w:r w:rsidRPr="0035362E">
        <w:rPr>
          <w:rFonts w:ascii="Century Gothic" w:hAnsi="Century Gothic" w:cs="Arial"/>
          <w:b/>
          <w:color w:val="000000"/>
        </w:rPr>
        <w:t>34</w:t>
      </w:r>
      <w:r w:rsidR="0035362E" w:rsidRPr="0035362E">
        <w:rPr>
          <w:rFonts w:ascii="Century Gothic" w:hAnsi="Century Gothic" w:cs="Arial"/>
          <w:b/>
          <w:color w:val="000000"/>
        </w:rPr>
        <w:t>:10</w:t>
      </w:r>
      <w:r w:rsidR="0035362E">
        <w:rPr>
          <w:rFonts w:ascii="Century Gothic" w:hAnsi="Century Gothic" w:cs="Arial"/>
          <w:color w:val="000000"/>
        </w:rPr>
        <w:t xml:space="preserve">  </w:t>
      </w:r>
      <w:r w:rsidRPr="0035362E">
        <w:rPr>
          <w:rFonts w:ascii="Century Gothic" w:hAnsi="Century Gothic" w:cs="Arial"/>
          <w:color w:val="000000"/>
        </w:rPr>
        <w:t>Since</w:t>
      </w:r>
      <w:proofErr w:type="gramEnd"/>
      <w:r w:rsidRPr="0035362E">
        <w:rPr>
          <w:rFonts w:ascii="Century Gothic" w:hAnsi="Century Gothic" w:cs="Arial"/>
          <w:color w:val="000000"/>
        </w:rPr>
        <w:t xml:space="preserve"> then, no prophet has risen in Israel like Moses...</w:t>
      </w:r>
    </w:p>
    <w:p w:rsidR="003978D8" w:rsidRPr="0035362E" w:rsidRDefault="003978D8">
      <w:pPr>
        <w:rPr>
          <w:rFonts w:ascii="Century Gothic" w:hAnsi="Century Gothic"/>
        </w:rPr>
      </w:pPr>
    </w:p>
    <w:p w:rsidR="0035362E" w:rsidRPr="0035362E" w:rsidRDefault="0035362E">
      <w:pPr>
        <w:rPr>
          <w:rFonts w:ascii="Century Gothic" w:hAnsi="Century Gothic"/>
          <w:sz w:val="24"/>
          <w:szCs w:val="24"/>
        </w:rPr>
      </w:pPr>
    </w:p>
    <w:sectPr w:rsidR="0035362E" w:rsidRPr="0035362E" w:rsidSect="0035362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783"/>
    <w:multiLevelType w:val="hybridMultilevel"/>
    <w:tmpl w:val="7E9A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6E"/>
    <w:rsid w:val="00215B59"/>
    <w:rsid w:val="00280234"/>
    <w:rsid w:val="00283877"/>
    <w:rsid w:val="002D206E"/>
    <w:rsid w:val="0035362E"/>
    <w:rsid w:val="003978D8"/>
    <w:rsid w:val="004A2927"/>
    <w:rsid w:val="006829CC"/>
    <w:rsid w:val="006A2246"/>
    <w:rsid w:val="006B5B92"/>
    <w:rsid w:val="00711C59"/>
    <w:rsid w:val="00837016"/>
    <w:rsid w:val="00A5397D"/>
    <w:rsid w:val="00B73F50"/>
    <w:rsid w:val="00B85A41"/>
    <w:rsid w:val="00C252B3"/>
    <w:rsid w:val="00E620CC"/>
    <w:rsid w:val="00EE787A"/>
    <w:rsid w:val="00EF5C64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64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20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64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20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49A6-B949-4BFE-B780-75C97BE0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3</cp:revision>
  <dcterms:created xsi:type="dcterms:W3CDTF">2017-02-15T15:57:00Z</dcterms:created>
  <dcterms:modified xsi:type="dcterms:W3CDTF">2017-02-15T16:36:00Z</dcterms:modified>
</cp:coreProperties>
</file>