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CA63D" w14:textId="77777777" w:rsidR="00114C1C" w:rsidRPr="00114C1C" w:rsidRDefault="00114C1C" w:rsidP="006A2341">
      <w:pPr>
        <w:pStyle w:val="Title"/>
      </w:pPr>
      <w:r w:rsidRPr="00114C1C">
        <w:t>God Loves People We Love to Hate</w:t>
      </w:r>
    </w:p>
    <w:p w14:paraId="0512537F" w14:textId="5BF3355B" w:rsidR="00114C1C" w:rsidRPr="00114C1C" w:rsidRDefault="006A2341" w:rsidP="006A2341">
      <w:pPr>
        <w:pStyle w:val="Heading1"/>
      </w:pPr>
      <w:r>
        <w:t>Acts 8</w:t>
      </w:r>
    </w:p>
    <w:p w14:paraId="2B19E0BE" w14:textId="77777777" w:rsidR="00C12568" w:rsidRDefault="006A2341"/>
    <w:p w14:paraId="1ACF95F1" w14:textId="77777777" w:rsidR="00114C1C" w:rsidRDefault="00114C1C" w:rsidP="006A2341">
      <w:pPr>
        <w:pStyle w:val="ListParagraph"/>
        <w:numPr>
          <w:ilvl w:val="0"/>
          <w:numId w:val="1"/>
        </w:numPr>
      </w:pPr>
      <w:bookmarkStart w:id="0" w:name="_GoBack"/>
      <w:r>
        <w:t>Philip, one of the Seven and a Hellenist scattered by persecution, shared the Good News in hated Samaria. Why did he not</w:t>
      </w:r>
      <w:r w:rsidR="00825CC0">
        <w:t xml:space="preserve"> stay and</w:t>
      </w:r>
      <w:r>
        <w:t xml:space="preserve"> lead a protest at how unfairly he was treated in Jerusalem?</w:t>
      </w:r>
    </w:p>
    <w:p w14:paraId="28B80BE1" w14:textId="77777777" w:rsidR="00114C1C" w:rsidRDefault="00114C1C"/>
    <w:p w14:paraId="37AC7B99" w14:textId="77777777" w:rsidR="00114C1C" w:rsidRDefault="00114C1C" w:rsidP="006A2341">
      <w:pPr>
        <w:pStyle w:val="ListParagraph"/>
        <w:numPr>
          <w:ilvl w:val="0"/>
          <w:numId w:val="1"/>
        </w:numPr>
      </w:pPr>
      <w:r>
        <w:t>Why did Peter and John, part of the Twelve, come to see what was happening in Samaria?</w:t>
      </w:r>
    </w:p>
    <w:p w14:paraId="6F0E73A5" w14:textId="77777777" w:rsidR="00114C1C" w:rsidRDefault="00114C1C"/>
    <w:p w14:paraId="187783B2" w14:textId="77777777" w:rsidR="00114C1C" w:rsidRDefault="00825CC0" w:rsidP="006A2341">
      <w:pPr>
        <w:pStyle w:val="ListParagraph"/>
        <w:numPr>
          <w:ilvl w:val="0"/>
          <w:numId w:val="1"/>
        </w:numPr>
      </w:pPr>
      <w:r>
        <w:t>Simon the m</w:t>
      </w:r>
      <w:r w:rsidR="00114C1C">
        <w:t xml:space="preserve">agician became a baptized </w:t>
      </w:r>
      <w:proofErr w:type="gramStart"/>
      <w:r w:rsidR="00114C1C">
        <w:t>believer, but</w:t>
      </w:r>
      <w:proofErr w:type="gramEnd"/>
      <w:r w:rsidR="00114C1C">
        <w:t xml:space="preserve"> stayed committed to sin. Why is it difficult to read the human heart, even when we say the right things?</w:t>
      </w:r>
    </w:p>
    <w:p w14:paraId="3C03F5CB" w14:textId="77777777" w:rsidR="00114C1C" w:rsidRDefault="00114C1C"/>
    <w:p w14:paraId="7EF93413" w14:textId="77777777" w:rsidR="00114C1C" w:rsidRDefault="0027491E" w:rsidP="006A2341">
      <w:pPr>
        <w:pStyle w:val="ListParagraph"/>
        <w:numPr>
          <w:ilvl w:val="0"/>
          <w:numId w:val="1"/>
        </w:numPr>
      </w:pPr>
      <w:r>
        <w:t>If the Ethiopian could, as a foreigner, read Isaiah in Hebrew, how committed was he to seeking the Lord already? Why is that important?</w:t>
      </w:r>
    </w:p>
    <w:p w14:paraId="394FBA1C" w14:textId="77777777" w:rsidR="0027491E" w:rsidRDefault="0027491E"/>
    <w:p w14:paraId="42A38BBB" w14:textId="77777777" w:rsidR="0027491E" w:rsidRDefault="0027491E" w:rsidP="006A2341">
      <w:pPr>
        <w:pStyle w:val="ListParagraph"/>
        <w:numPr>
          <w:ilvl w:val="0"/>
          <w:numId w:val="1"/>
        </w:numPr>
      </w:pPr>
      <w:r>
        <w:t xml:space="preserve">In the story of Acts, we are meeting a stream of people who are “other” and “them” (Gentile converts (6:5), Hellenists, Samaritans, </w:t>
      </w:r>
      <w:r w:rsidR="001526DA">
        <w:t>Ethiopians</w:t>
      </w:r>
      <w:r>
        <w:t xml:space="preserve">). How can God </w:t>
      </w:r>
      <w:proofErr w:type="gramStart"/>
      <w:r>
        <w:t>still keep</w:t>
      </w:r>
      <w:proofErr w:type="gramEnd"/>
      <w:r>
        <w:t xml:space="preserve"> his promises to Abraham, Isaac, and Jacob if He waters down the crowd with outsiders? What is God doing?</w:t>
      </w:r>
    </w:p>
    <w:p w14:paraId="17344A52" w14:textId="77777777" w:rsidR="0027491E" w:rsidRDefault="0027491E"/>
    <w:p w14:paraId="4C13E6E8" w14:textId="77777777" w:rsidR="0027491E" w:rsidRDefault="0027491E" w:rsidP="006A2341">
      <w:pPr>
        <w:pStyle w:val="ListParagraph"/>
        <w:numPr>
          <w:ilvl w:val="0"/>
          <w:numId w:val="1"/>
        </w:numPr>
      </w:pPr>
      <w:r>
        <w:t>Define the inside group that we stay with (</w:t>
      </w:r>
      <w:proofErr w:type="gramStart"/>
      <w:r>
        <w:t>yes</w:t>
      </w:r>
      <w:proofErr w:type="gramEnd"/>
      <w:r>
        <w:t xml:space="preserve"> we all have one). Why is it hard to let outsiders be themselves and still be part of our inside group? </w:t>
      </w:r>
    </w:p>
    <w:p w14:paraId="328E382F" w14:textId="77777777" w:rsidR="0027491E" w:rsidRDefault="0027491E"/>
    <w:p w14:paraId="150E3E1D" w14:textId="77777777" w:rsidR="0027491E" w:rsidRDefault="00721385" w:rsidP="006A2341">
      <w:pPr>
        <w:pStyle w:val="ListParagraph"/>
        <w:numPr>
          <w:ilvl w:val="0"/>
          <w:numId w:val="1"/>
        </w:numPr>
      </w:pPr>
      <w:r>
        <w:t>Why does God leave us to figure out so much of this for ourselves?</w:t>
      </w:r>
    </w:p>
    <w:bookmarkEnd w:id="0"/>
    <w:p w14:paraId="5E71AC9C" w14:textId="77777777" w:rsidR="0027491E" w:rsidRDefault="0027491E"/>
    <w:p w14:paraId="49F7C0DA" w14:textId="77777777" w:rsidR="0027491E" w:rsidRDefault="0027491E"/>
    <w:sectPr w:rsidR="00274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4582A"/>
    <w:multiLevelType w:val="hybridMultilevel"/>
    <w:tmpl w:val="F62EE9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C1C"/>
    <w:rsid w:val="00114C1C"/>
    <w:rsid w:val="001526DA"/>
    <w:rsid w:val="0027491E"/>
    <w:rsid w:val="004B3CC3"/>
    <w:rsid w:val="005A7E1C"/>
    <w:rsid w:val="006A2341"/>
    <w:rsid w:val="00721385"/>
    <w:rsid w:val="00825CC0"/>
    <w:rsid w:val="00B0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6024"/>
  <w15:docId w15:val="{8D1F8B43-4786-4295-8B81-8347532C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3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3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2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A2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KOWOLENKO</cp:lastModifiedBy>
  <cp:revision>4</cp:revision>
  <dcterms:created xsi:type="dcterms:W3CDTF">2020-11-04T15:10:00Z</dcterms:created>
  <dcterms:modified xsi:type="dcterms:W3CDTF">2020-11-05T14:20:00Z</dcterms:modified>
</cp:coreProperties>
</file>