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B5220" w14:textId="77777777" w:rsidR="005E4AAC" w:rsidRPr="005E4AAC" w:rsidRDefault="0066065A" w:rsidP="005E4AAC">
      <w:pPr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</w:pPr>
      <w:r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 xml:space="preserve">03 Mar 2024, </w:t>
      </w:r>
      <w:r w:rsidR="005E4AAC" w:rsidRPr="005E4AAC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 xml:space="preserve">1 Ki 17-19; 2 Ki 1-13 </w:t>
      </w:r>
      <w:r w:rsidR="005E4AAC" w:rsidRPr="005E4AAC">
        <w:rPr>
          <w:rFonts w:ascii="Calibri" w:eastAsia="Calibri" w:hAnsi="Calibri" w:cs="Calibri"/>
          <w:b/>
          <w:bCs/>
          <w:kern w:val="2"/>
          <w:sz w:val="24"/>
          <w:szCs w:val="24"/>
          <w14:ligatures w14:val="standardContextual"/>
        </w:rPr>
        <w:t>(1 Ki 19:1-13)</w:t>
      </w:r>
      <w:r w:rsidR="005E4AAC" w:rsidRPr="005E4AAC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ab/>
      </w:r>
    </w:p>
    <w:p w14:paraId="51CA8E09" w14:textId="77777777" w:rsidR="005E4AAC" w:rsidRPr="005E4AAC" w:rsidRDefault="005E4AAC" w:rsidP="005E4AAC">
      <w:pPr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</w:pPr>
      <w:r w:rsidRPr="005E4AAC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>Elijah—The Most Amazing Regular Guy</w:t>
      </w:r>
    </w:p>
    <w:p w14:paraId="62B7C536" w14:textId="77777777" w:rsidR="005E4AAC" w:rsidRPr="005E4AAC" w:rsidRDefault="005E4AAC" w:rsidP="006E4879">
      <w:pPr>
        <w:rPr>
          <w:rFonts w:ascii="Calibri" w:eastAsia="Calibri" w:hAnsi="Calibri" w:cs="Calibri"/>
          <w:b/>
          <w:kern w:val="2"/>
          <w:sz w:val="24"/>
          <w:szCs w:val="24"/>
          <w14:ligatures w14:val="standardContextual"/>
        </w:rPr>
      </w:pPr>
    </w:p>
    <w:p w14:paraId="3F158F92" w14:textId="77777777" w:rsidR="005E4AAC" w:rsidRPr="005E4AAC" w:rsidRDefault="005E4AAC" w:rsidP="006E4879">
      <w:pPr>
        <w:rPr>
          <w:rFonts w:ascii="Calibri" w:eastAsia="Calibri" w:hAnsi="Calibri" w:cs="Calibri"/>
          <w:b/>
          <w:kern w:val="2"/>
          <w:sz w:val="24"/>
          <w:szCs w:val="24"/>
          <w14:ligatures w14:val="standardContextual"/>
        </w:rPr>
      </w:pPr>
      <w:r w:rsidRPr="005E4AAC">
        <w:rPr>
          <w:rFonts w:ascii="Calibri" w:eastAsia="Calibri" w:hAnsi="Calibri" w:cs="Calibri"/>
          <w:b/>
          <w:kern w:val="2"/>
          <w:sz w:val="24"/>
          <w:szCs w:val="24"/>
          <w14:ligatures w14:val="standardContextual"/>
        </w:rPr>
        <w:t>QUESTIONS</w:t>
      </w:r>
    </w:p>
    <w:p w14:paraId="39319D8B" w14:textId="77777777" w:rsidR="005E4AAC" w:rsidRPr="005E4AAC" w:rsidRDefault="005E4AAC" w:rsidP="006E4879">
      <w:pPr>
        <w:rPr>
          <w:rFonts w:ascii="Calibri" w:eastAsia="Calibri" w:hAnsi="Calibri" w:cs="Calibri"/>
          <w:b/>
          <w:kern w:val="2"/>
          <w:sz w:val="24"/>
          <w:szCs w:val="24"/>
          <w14:ligatures w14:val="standardContextual"/>
        </w:rPr>
      </w:pPr>
    </w:p>
    <w:p w14:paraId="3F75BE9B" w14:textId="77777777" w:rsidR="005E4AAC" w:rsidRDefault="005E4AAC" w:rsidP="006E4879">
      <w:pPr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</w:pPr>
      <w:r w:rsidRPr="005E4AAC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>W</w:t>
      </w:r>
      <w:r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>hy is it helpful to know that a huge Bible figure like Elijah struggled with depression and God was sympathetic about it?</w:t>
      </w:r>
    </w:p>
    <w:p w14:paraId="231E035F" w14:textId="77777777" w:rsidR="005E4AAC" w:rsidRDefault="005E4AAC" w:rsidP="006E4879">
      <w:pPr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</w:pPr>
    </w:p>
    <w:p w14:paraId="51741CCA" w14:textId="77777777" w:rsidR="005E4AAC" w:rsidRDefault="0066065A" w:rsidP="006E4879">
      <w:pPr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</w:pPr>
      <w:r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>Why is it important that</w:t>
      </w:r>
      <w:r w:rsidR="005E4AAC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 xml:space="preserve"> discussion</w:t>
      </w:r>
      <w:r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>s</w:t>
      </w:r>
      <w:r w:rsidR="005E4AAC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 xml:space="preserve"> about depression and t</w:t>
      </w:r>
      <w:r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>rauma came after the mission is</w:t>
      </w:r>
      <w:r w:rsidR="005E4AAC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 xml:space="preserve"> complete</w:t>
      </w:r>
      <w:r w:rsidR="0018306C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>?</w:t>
      </w:r>
      <w:r w:rsidR="005E4AAC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 xml:space="preserve"> </w:t>
      </w:r>
      <w:r w:rsidR="0018306C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>(</w:t>
      </w:r>
      <w:r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 xml:space="preserve">1 Kings 19:1-13, </w:t>
      </w:r>
      <w:r w:rsidR="0018306C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>His life really was in danger).</w:t>
      </w:r>
    </w:p>
    <w:p w14:paraId="6E8163F2" w14:textId="77777777" w:rsidR="005E4AAC" w:rsidRDefault="005E4AAC" w:rsidP="006E4879">
      <w:pPr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</w:pPr>
    </w:p>
    <w:p w14:paraId="74E430B3" w14:textId="77777777" w:rsidR="005E4AAC" w:rsidRDefault="0018306C" w:rsidP="006E4879">
      <w:pPr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</w:pPr>
      <w:r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>Why was</w:t>
      </w:r>
      <w:r w:rsidR="005E4AAC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 xml:space="preserve"> it </w:t>
      </w:r>
      <w:r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>astonishing</w:t>
      </w:r>
      <w:r w:rsidR="0066065A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 xml:space="preserve"> to Peter, James, and John</w:t>
      </w:r>
      <w:r w:rsidR="005E4AAC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 xml:space="preserve"> that</w:t>
      </w:r>
      <w:r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 xml:space="preserve"> Moses &amp;</w:t>
      </w:r>
      <w:r w:rsidR="005E4AAC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 xml:space="preserve"> Elijah, the greatest prophet</w:t>
      </w:r>
      <w:r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>s,</w:t>
      </w:r>
      <w:r w:rsidR="005E4AAC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 xml:space="preserve"> </w:t>
      </w:r>
      <w:r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>are</w:t>
      </w:r>
      <w:r w:rsidR="005E4AAC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 xml:space="preserve"> servant</w:t>
      </w:r>
      <w:r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>s</w:t>
      </w:r>
      <w:r w:rsidR="005E4AAC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 xml:space="preserve"> of Jesus the greatest King</w:t>
      </w:r>
      <w:r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 xml:space="preserve"> (Matt 17:1-4)</w:t>
      </w:r>
      <w:r w:rsidR="005E4AAC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>?</w:t>
      </w:r>
    </w:p>
    <w:p w14:paraId="712D318B" w14:textId="77777777" w:rsidR="0018306C" w:rsidRDefault="0018306C" w:rsidP="006E4879">
      <w:pPr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</w:pPr>
    </w:p>
    <w:p w14:paraId="6DD29EB3" w14:textId="77777777" w:rsidR="0018306C" w:rsidRDefault="005C2603" w:rsidP="006E4879">
      <w:pPr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</w:pPr>
      <w:r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>How does Elijah encourage us to pray with results (James 5:17), and to see new truth that God is showing us (Rom 11:2-5)?</w:t>
      </w:r>
    </w:p>
    <w:p w14:paraId="441F26F2" w14:textId="77777777" w:rsidR="005C2603" w:rsidRDefault="005C2603" w:rsidP="006E4879">
      <w:pPr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</w:pPr>
    </w:p>
    <w:p w14:paraId="7A25FDBC" w14:textId="77777777" w:rsidR="005C2603" w:rsidRDefault="005C2603" w:rsidP="006E4879">
      <w:pPr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</w:pPr>
      <w:r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 xml:space="preserve">What is God able </w:t>
      </w:r>
      <w:r w:rsidR="0066065A"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>to do with our obedience and the person</w:t>
      </w:r>
      <w:r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  <w:t xml:space="preserve"> we are already?</w:t>
      </w:r>
    </w:p>
    <w:p w14:paraId="1E83FDC0" w14:textId="77777777" w:rsidR="0018306C" w:rsidRDefault="0018306C" w:rsidP="006E4879">
      <w:pPr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</w:pPr>
    </w:p>
    <w:p w14:paraId="48AA6A51" w14:textId="77777777" w:rsidR="00EE030C" w:rsidRDefault="00EE030C" w:rsidP="006E4879">
      <w:pPr>
        <w:rPr>
          <w:rFonts w:ascii="Calibri" w:eastAsia="Calibri" w:hAnsi="Calibri" w:cs="Calibri"/>
          <w:kern w:val="2"/>
          <w:sz w:val="24"/>
          <w:szCs w:val="24"/>
          <w14:ligatures w14:val="standardContextual"/>
        </w:rPr>
      </w:pPr>
    </w:p>
    <w:p w14:paraId="12039D40" w14:textId="77777777" w:rsidR="005E4AAC" w:rsidRDefault="005E4AAC" w:rsidP="006E4879"/>
    <w:sectPr w:rsidR="005E4A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879"/>
    <w:rsid w:val="0018306C"/>
    <w:rsid w:val="0032162E"/>
    <w:rsid w:val="004B3CC3"/>
    <w:rsid w:val="005A7E1C"/>
    <w:rsid w:val="005C2603"/>
    <w:rsid w:val="005E4AAC"/>
    <w:rsid w:val="0066065A"/>
    <w:rsid w:val="006E4879"/>
    <w:rsid w:val="00B06D44"/>
    <w:rsid w:val="00D1519E"/>
    <w:rsid w:val="00EE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CAFB5"/>
  <w15:docId w15:val="{C9A9F8EC-AF93-4972-9F6F-192384E0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monica</cp:lastModifiedBy>
  <cp:revision>2</cp:revision>
  <dcterms:created xsi:type="dcterms:W3CDTF">2024-03-13T16:30:00Z</dcterms:created>
  <dcterms:modified xsi:type="dcterms:W3CDTF">2024-03-13T16:30:00Z</dcterms:modified>
</cp:coreProperties>
</file>